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8EA21" w14:textId="77777777" w:rsidR="00272FD7" w:rsidRPr="00BD68A0" w:rsidRDefault="00955F8E" w:rsidP="00272FD7">
      <w:pPr>
        <w:spacing w:after="0" w:line="240" w:lineRule="auto"/>
        <w:jc w:val="right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Додаток  </w:t>
      </w:r>
      <w:r w:rsidR="006A2B6C">
        <w:rPr>
          <w:rFonts w:ascii="Times New Roman" w:eastAsia="Times New Roman" w:hAnsi="Times New Roman"/>
          <w:b/>
          <w:sz w:val="28"/>
          <w:szCs w:val="28"/>
          <w:lang w:val="uk-UA"/>
        </w:rPr>
        <w:t>4</w:t>
      </w:r>
      <w:r w:rsidRPr="00480883">
        <w:rPr>
          <w:rFonts w:ascii="Times New Roman" w:eastAsia="Times New Roman" w:hAnsi="Times New Roman"/>
          <w:sz w:val="28"/>
          <w:lang w:val="uk-UA"/>
        </w:rPr>
        <w:t xml:space="preserve">                                                                                                   </w:t>
      </w:r>
      <w:r w:rsidR="00272FD7" w:rsidRPr="00BD68A0">
        <w:rPr>
          <w:rFonts w:ascii="Times New Roman" w:eastAsia="Times New Roman" w:hAnsi="Times New Roman"/>
          <w:sz w:val="28"/>
          <w:lang w:val="uk-UA"/>
        </w:rPr>
        <w:t>ЗАТВЕРДЖЕНО</w:t>
      </w:r>
    </w:p>
    <w:p w14:paraId="46AAB82C" w14:textId="77777777" w:rsidR="00272FD7" w:rsidRPr="00BD68A0" w:rsidRDefault="00272FD7" w:rsidP="00272FD7">
      <w:pPr>
        <w:spacing w:after="0" w:line="240" w:lineRule="auto"/>
        <w:jc w:val="right"/>
        <w:rPr>
          <w:rFonts w:ascii="Times New Roman" w:eastAsia="Times New Roman" w:hAnsi="Times New Roman"/>
          <w:sz w:val="28"/>
          <w:lang w:val="uk-UA"/>
        </w:rPr>
      </w:pPr>
      <w:r w:rsidRPr="00BD68A0">
        <w:rPr>
          <w:rFonts w:ascii="Times New Roman" w:eastAsia="Times New Roman" w:hAnsi="Times New Roman"/>
          <w:sz w:val="28"/>
          <w:lang w:val="uk-UA"/>
        </w:rPr>
        <w:t xml:space="preserve">                                                                              наказ спеціальної школи № 8 </w:t>
      </w:r>
    </w:p>
    <w:p w14:paraId="7A4ABEE2" w14:textId="666EBB92" w:rsidR="00BD68A0" w:rsidRPr="00BD68A0" w:rsidRDefault="00272FD7" w:rsidP="00BD68A0">
      <w:pPr>
        <w:tabs>
          <w:tab w:val="left" w:pos="5245"/>
        </w:tabs>
        <w:spacing w:after="0" w:line="240" w:lineRule="auto"/>
        <w:ind w:left="2410"/>
        <w:jc w:val="right"/>
        <w:rPr>
          <w:rFonts w:ascii="Times New Roman" w:eastAsia="Times New Roman" w:hAnsi="Times New Roman"/>
          <w:sz w:val="28"/>
          <w:lang w:val="uk-UA"/>
        </w:rPr>
      </w:pPr>
      <w:r w:rsidRPr="00BD68A0">
        <w:rPr>
          <w:rFonts w:ascii="Times New Roman" w:eastAsia="Times New Roman" w:hAnsi="Times New Roman"/>
          <w:sz w:val="28"/>
          <w:lang w:val="uk-UA"/>
        </w:rPr>
        <w:t xml:space="preserve">                                                                   </w:t>
      </w:r>
      <w:r w:rsidR="00BD68A0" w:rsidRPr="00BD68A0">
        <w:rPr>
          <w:rFonts w:ascii="Times New Roman" w:eastAsia="Times New Roman" w:hAnsi="Times New Roman"/>
          <w:sz w:val="28"/>
          <w:lang w:val="uk-UA"/>
        </w:rPr>
        <w:t>від 29.08.2024 р. № 104</w:t>
      </w:r>
    </w:p>
    <w:p w14:paraId="4C045C4E" w14:textId="2089D399" w:rsidR="00365708" w:rsidRDefault="00365708" w:rsidP="00BD68A0">
      <w:pPr>
        <w:tabs>
          <w:tab w:val="left" w:pos="5245"/>
        </w:tabs>
        <w:spacing w:after="0" w:line="240" w:lineRule="auto"/>
        <w:ind w:left="2410"/>
        <w:jc w:val="right"/>
        <w:rPr>
          <w:rFonts w:ascii="Times New Roman" w:eastAsia="Times New Roman" w:hAnsi="Times New Roman" w:cs="Times New Roman"/>
          <w:color w:val="161618"/>
          <w:w w:val="105"/>
          <w:sz w:val="28"/>
          <w:szCs w:val="28"/>
          <w:lang w:val="uk-UA"/>
        </w:rPr>
      </w:pPr>
    </w:p>
    <w:p w14:paraId="57CB89B3" w14:textId="1196ACE3" w:rsidR="001A00F3" w:rsidRPr="001A00F3" w:rsidRDefault="001A00F3" w:rsidP="001A00F3">
      <w:pPr>
        <w:pStyle w:val="a3"/>
        <w:spacing w:line="319" w:lineRule="exact"/>
        <w:ind w:left="95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A00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Алгоритм дій під час Повітряної тривоги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здобувачів освіти</w:t>
      </w:r>
    </w:p>
    <w:p w14:paraId="4A75857F" w14:textId="77777777" w:rsidR="00365708" w:rsidRPr="00365708" w:rsidRDefault="00365708" w:rsidP="00DF2592">
      <w:pPr>
        <w:widowControl w:val="0"/>
        <w:numPr>
          <w:ilvl w:val="1"/>
          <w:numId w:val="1"/>
        </w:numPr>
        <w:tabs>
          <w:tab w:val="left" w:pos="1277"/>
        </w:tabs>
        <w:spacing w:after="0" w:line="240" w:lineRule="auto"/>
        <w:ind w:hanging="5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65708">
        <w:rPr>
          <w:rFonts w:ascii="Times New Roman" w:eastAsia="Times New Roman" w:hAnsi="Times New Roman" w:cs="Times New Roman"/>
          <w:b/>
          <w:w w:val="110"/>
          <w:sz w:val="28"/>
          <w:szCs w:val="28"/>
          <w:lang w:val="uk-UA"/>
        </w:rPr>
        <w:t>Тривога</w:t>
      </w:r>
    </w:p>
    <w:p w14:paraId="198F31C8" w14:textId="7556B568" w:rsidR="00365708" w:rsidRPr="002A5FA5" w:rsidRDefault="00365708" w:rsidP="00DF2592">
      <w:pPr>
        <w:widowControl w:val="0"/>
        <w:spacing w:after="0" w:line="240" w:lineRule="auto"/>
        <w:ind w:left="149" w:right="163" w:firstLine="566"/>
        <w:jc w:val="both"/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</w:pP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Голосове сповіщення</w:t>
      </w:r>
      <w:r w:rsidR="00DF2592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– 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учні школи сповіщаються про виникнення надзвичайної ситуації та про початок екстреної евакуації школи.</w:t>
      </w:r>
    </w:p>
    <w:p w14:paraId="25757490" w14:textId="77777777" w:rsidR="00365708" w:rsidRPr="004E0D92" w:rsidRDefault="00365708" w:rsidP="00DF2592">
      <w:pPr>
        <w:pStyle w:val="a3"/>
        <w:widowControl w:val="0"/>
        <w:numPr>
          <w:ilvl w:val="0"/>
          <w:numId w:val="1"/>
        </w:numPr>
        <w:tabs>
          <w:tab w:val="left" w:pos="126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E0D92">
        <w:rPr>
          <w:rFonts w:ascii="Times New Roman" w:eastAsia="Times New Roman" w:hAnsi="Times New Roman" w:cs="Times New Roman"/>
          <w:b/>
          <w:color w:val="161618"/>
          <w:w w:val="110"/>
          <w:sz w:val="28"/>
          <w:szCs w:val="28"/>
          <w:lang w:val="uk-UA"/>
        </w:rPr>
        <w:t>Евакуація</w:t>
      </w:r>
      <w:r w:rsidRPr="004E0D92">
        <w:rPr>
          <w:rFonts w:ascii="Times New Roman" w:eastAsia="Times New Roman" w:hAnsi="Times New Roman" w:cs="Times New Roman"/>
          <w:b/>
          <w:color w:val="161618"/>
          <w:spacing w:val="41"/>
          <w:w w:val="110"/>
          <w:sz w:val="28"/>
          <w:szCs w:val="28"/>
          <w:lang w:val="uk-UA"/>
        </w:rPr>
        <w:t xml:space="preserve"> </w:t>
      </w:r>
      <w:r w:rsidRPr="004E0D92">
        <w:rPr>
          <w:rFonts w:ascii="Times New Roman" w:eastAsia="Times New Roman" w:hAnsi="Times New Roman" w:cs="Times New Roman"/>
          <w:b/>
          <w:color w:val="161618"/>
          <w:w w:val="110"/>
          <w:sz w:val="28"/>
          <w:szCs w:val="28"/>
          <w:lang w:val="uk-UA"/>
        </w:rPr>
        <w:t>школи</w:t>
      </w:r>
    </w:p>
    <w:p w14:paraId="260586EA" w14:textId="145D601F" w:rsidR="002679F6" w:rsidRDefault="00365708" w:rsidP="002A5FA5">
      <w:pPr>
        <w:widowControl w:val="0"/>
        <w:spacing w:after="0" w:line="240" w:lineRule="auto"/>
        <w:ind w:left="149" w:right="163" w:firstLine="566"/>
        <w:jc w:val="both"/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</w:pP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Почувши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сигнал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тривоги,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учні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="0036637E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з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вчител</w:t>
      </w:r>
      <w:r w:rsidR="0036637E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ем (вихователем)</w:t>
      </w:r>
      <w:r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, </w:t>
      </w:r>
      <w:r w:rsidR="0036637E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який на даний момент перебуває з дітьми</w:t>
      </w:r>
      <w:r w:rsidR="00A43B6D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та </w:t>
      </w:r>
      <w:r w:rsidR="008E5631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у </w:t>
      </w:r>
      <w:r w:rsidR="0036637E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супроводі </w:t>
      </w:r>
      <w:r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закріпленого за класом помічника (список помічників </w:t>
      </w:r>
      <w:r w:rsidR="0030254B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додаток 3</w:t>
      </w:r>
      <w:r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),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організовано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пересуваються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до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виходів згідно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зі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схемою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="002679F6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евакуації.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="00A43B6D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Вчитель бере із собою теку з дитячими документами та тривожний класний рюкзак</w:t>
      </w:r>
      <w:r w:rsidR="00DF2592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.</w:t>
      </w:r>
    </w:p>
    <w:p w14:paraId="7DF20CE4" w14:textId="7B39223C" w:rsidR="004B24C9" w:rsidRPr="002B16D2" w:rsidRDefault="004B24C9" w:rsidP="002A5FA5">
      <w:pPr>
        <w:widowControl w:val="0"/>
        <w:spacing w:after="0" w:line="240" w:lineRule="auto"/>
        <w:ind w:left="149" w:right="163" w:firstLine="566"/>
        <w:jc w:val="both"/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</w:pPr>
      <w:r w:rsidRPr="004B24C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Якщо сигнал</w:t>
      </w:r>
      <w:r w:rsidR="003F10CB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4B24C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тривоги</w:t>
      </w:r>
      <w:r w:rsidR="003F10CB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4B24C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пролунав під</w:t>
      </w:r>
      <w:r w:rsidR="002B16D2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4B24C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час</w:t>
      </w:r>
      <w:r w:rsidR="003F10CB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4B24C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перерви,</w:t>
      </w:r>
      <w:r w:rsidR="003F10CB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4B24C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діти збираються біля класу та </w:t>
      </w:r>
      <w:r w:rsidR="002B16D2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у</w:t>
      </w:r>
      <w:r w:rsidRPr="004B24C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супроводі вчителя, який був на попередньому уроці, </w:t>
      </w:r>
      <w:r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та помічника, </w:t>
      </w:r>
      <w:r w:rsidRPr="004B24C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без </w:t>
      </w:r>
      <w:r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паніки просуваються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4B24C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до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4B24C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найближчого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4B24C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виходу</w:t>
      </w:r>
      <w:r w:rsidR="000F7AEB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, за необхідності, на 1 поверсі одягають верхній одяг</w:t>
      </w:r>
      <w:r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та прямують до укриття.</w:t>
      </w:r>
    </w:p>
    <w:p w14:paraId="0E47BFD4" w14:textId="4612C40E" w:rsidR="000F7AEB" w:rsidRPr="002B16D2" w:rsidRDefault="002679F6" w:rsidP="002A5FA5">
      <w:pPr>
        <w:widowControl w:val="0"/>
        <w:spacing w:after="0" w:line="240" w:lineRule="auto"/>
        <w:ind w:left="149" w:right="163" w:firstLine="566"/>
        <w:jc w:val="both"/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</w:pPr>
      <w:r w:rsidRPr="004B24C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Якщо сигнал</w:t>
      </w:r>
      <w:r w:rsidR="000F7AEB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4B24C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т</w:t>
      </w:r>
      <w:r w:rsidR="00CC063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ривоги</w:t>
      </w:r>
      <w:r w:rsidR="000F7AEB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="00CC063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пролунав у другу половину дня,</w:t>
      </w:r>
      <w:r w:rsidR="000F7AEB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="00CC063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діти </w:t>
      </w:r>
      <w:r w:rsidR="000F7AEB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у</w:t>
      </w:r>
      <w:r w:rsidR="00CC063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супроводі вихователя</w:t>
      </w:r>
      <w:r w:rsidRPr="004B24C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та помічника, </w:t>
      </w:r>
      <w:r w:rsidRPr="004B24C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без </w:t>
      </w:r>
      <w:r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паніки просуваються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4B24C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до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4B24C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найближчого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4B24C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виходу</w:t>
      </w:r>
      <w:r w:rsidR="000F7AEB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,</w:t>
      </w:r>
      <w:r w:rsidR="000F7AEB" w:rsidRPr="000F7AEB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="000F7AEB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за необхідності, на 1 поверсі одягають верхній одяг </w:t>
      </w:r>
      <w:r w:rsidR="000F7AEB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та прямують до укриття.</w:t>
      </w:r>
    </w:p>
    <w:p w14:paraId="06D02058" w14:textId="1179502C" w:rsidR="004239B3" w:rsidRPr="002A5FA5" w:rsidRDefault="00515FD0" w:rsidP="002A5FA5">
      <w:pPr>
        <w:widowControl w:val="0"/>
        <w:spacing w:after="0" w:line="240" w:lineRule="auto"/>
        <w:ind w:left="149" w:right="163" w:firstLine="566"/>
        <w:jc w:val="both"/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</w:pP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Учні, які перебувають на подвір'ї закладу (спортивний та ігрові майда</w:t>
      </w:r>
      <w:r w:rsidR="004239B3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нчики)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під час сигналу оповіщення</w:t>
      </w:r>
      <w:r w:rsidR="004239B3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,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="004239B3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в супроводі педагога та помічника,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="004239B3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рухаються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="004239B3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до укриття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. </w:t>
      </w:r>
    </w:p>
    <w:p w14:paraId="29C53AAB" w14:textId="54E8D093" w:rsidR="00515FD0" w:rsidRPr="002A5FA5" w:rsidRDefault="00574F6E" w:rsidP="002A5FA5">
      <w:pPr>
        <w:widowControl w:val="0"/>
        <w:spacing w:after="0" w:line="240" w:lineRule="auto"/>
        <w:ind w:left="149" w:right="163" w:firstLine="566"/>
        <w:jc w:val="both"/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</w:pP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Черговий адміністратор</w:t>
      </w:r>
      <w:r w:rsidR="00515FD0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після оголошення сигналу оповіщення перевір</w:t>
      </w:r>
      <w:r w:rsidR="003F0363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яє</w:t>
      </w:r>
      <w:r w:rsidR="00515FD0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всі приміщення закладу на відсутність у них учасників  освітнього процесу та працівників закладу, по завершенню перевірки пряму</w:t>
      </w:r>
      <w:r w:rsidR="003F0363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є</w:t>
      </w:r>
      <w:r w:rsidR="00515FD0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до найближчого укриття.</w:t>
      </w:r>
    </w:p>
    <w:p w14:paraId="1DD3FA1D" w14:textId="77777777" w:rsidR="00365708" w:rsidRPr="004E0D92" w:rsidRDefault="00365708" w:rsidP="00DF2592">
      <w:pPr>
        <w:pStyle w:val="a3"/>
        <w:widowControl w:val="0"/>
        <w:numPr>
          <w:ilvl w:val="0"/>
          <w:numId w:val="1"/>
        </w:numPr>
        <w:tabs>
          <w:tab w:val="left" w:pos="12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E0D92">
        <w:rPr>
          <w:rFonts w:ascii="Times New Roman" w:eastAsia="Times New Roman" w:hAnsi="Times New Roman" w:cs="Times New Roman"/>
          <w:b/>
          <w:w w:val="105"/>
          <w:sz w:val="28"/>
          <w:szCs w:val="28"/>
          <w:lang w:val="uk-UA"/>
        </w:rPr>
        <w:t>Дорога до укриття</w:t>
      </w:r>
    </w:p>
    <w:p w14:paraId="682EEB6C" w14:textId="74484BA8" w:rsidR="00AF63DE" w:rsidRPr="002A5FA5" w:rsidRDefault="00365708" w:rsidP="002A5FA5">
      <w:pPr>
        <w:widowControl w:val="0"/>
        <w:spacing w:after="0" w:line="240" w:lineRule="auto"/>
        <w:ind w:left="149" w:right="163" w:firstLine="566"/>
        <w:jc w:val="both"/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</w:pP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Учні</w:t>
      </w:r>
      <w:r w:rsidR="0030254B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, педагоги та супроводжуючий персонал закладу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після виходу з приміщення школи організовано пересуваються </w:t>
      </w:r>
      <w:r w:rsidR="00AF63DE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до укриття. Враховуючи специфіку дороги, по якій рухаються діти, супроводжуючі дорослі мають при собі червоні прапорці та ліхтарики, для забезпечення</w:t>
      </w:r>
      <w:r w:rsidR="00B404BC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безпеки руху</w:t>
      </w:r>
      <w:r w:rsidR="00AF63DE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. </w:t>
      </w:r>
    </w:p>
    <w:p w14:paraId="6B0A739C" w14:textId="31F6D2BB" w:rsidR="00365708" w:rsidRPr="004E0D92" w:rsidRDefault="00365708" w:rsidP="00DF2592">
      <w:pPr>
        <w:pStyle w:val="a3"/>
        <w:widowControl w:val="0"/>
        <w:numPr>
          <w:ilvl w:val="0"/>
          <w:numId w:val="1"/>
        </w:num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E0D92">
        <w:rPr>
          <w:rFonts w:ascii="Times New Roman" w:eastAsia="Times New Roman" w:hAnsi="Times New Roman" w:cs="Times New Roman"/>
          <w:b/>
          <w:w w:val="110"/>
          <w:sz w:val="28"/>
          <w:szCs w:val="28"/>
          <w:lang w:val="uk-UA"/>
        </w:rPr>
        <w:t>Перевірка</w:t>
      </w:r>
      <w:r w:rsidR="0030254B">
        <w:rPr>
          <w:rFonts w:ascii="Times New Roman" w:eastAsia="Times New Roman" w:hAnsi="Times New Roman" w:cs="Times New Roman"/>
          <w:b/>
          <w:w w:val="110"/>
          <w:sz w:val="28"/>
          <w:szCs w:val="28"/>
          <w:lang w:val="uk-UA"/>
        </w:rPr>
        <w:t xml:space="preserve"> наявності учнів</w:t>
      </w:r>
    </w:p>
    <w:p w14:paraId="0B021EA9" w14:textId="2FAB2527" w:rsidR="00365708" w:rsidRPr="002A5FA5" w:rsidRDefault="00365708" w:rsidP="002A5FA5">
      <w:pPr>
        <w:widowControl w:val="0"/>
        <w:spacing w:after="0" w:line="240" w:lineRule="auto"/>
        <w:ind w:left="149" w:right="163" w:firstLine="566"/>
        <w:jc w:val="both"/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</w:pP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Після прибуття класів </w:t>
      </w:r>
      <w:r w:rsidR="00713601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до укриття</w:t>
      </w:r>
      <w:r w:rsidR="00AF63DE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,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="00AF63DE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чергов</w:t>
      </w:r>
      <w:r w:rsidR="00713601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ий</w:t>
      </w:r>
      <w:r w:rsidR="00AF63DE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адміністрато</w:t>
      </w:r>
      <w:r w:rsidR="00D64E62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р</w:t>
      </w:r>
      <w:r w:rsidR="00AF63DE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, 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проводить перевірк</w:t>
      </w:r>
      <w:r w:rsidR="00D64E62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у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присутності дітей за списками </w:t>
      </w:r>
      <w:r w:rsidR="00AF63DE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класів.</w:t>
      </w:r>
      <w:r w:rsidR="002679F6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Педагоги доповідають про кількість евакуйованих дітей.</w:t>
      </w:r>
      <w:r w:rsidR="00D64E62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</w:p>
    <w:p w14:paraId="6B5EFDF4" w14:textId="6D2D0815" w:rsidR="00365708" w:rsidRPr="004E0D92" w:rsidRDefault="0030254B" w:rsidP="00DF2592">
      <w:pPr>
        <w:pStyle w:val="a3"/>
        <w:widowControl w:val="0"/>
        <w:numPr>
          <w:ilvl w:val="0"/>
          <w:numId w:val="1"/>
        </w:numPr>
        <w:tabs>
          <w:tab w:val="left" w:pos="124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w w:val="110"/>
          <w:sz w:val="28"/>
          <w:szCs w:val="28"/>
          <w:lang w:val="uk-UA"/>
        </w:rPr>
        <w:t>Правила поведінки в укритті</w:t>
      </w:r>
    </w:p>
    <w:p w14:paraId="36415B33" w14:textId="77777777" w:rsidR="00365708" w:rsidRPr="002A5FA5" w:rsidRDefault="00365708" w:rsidP="002A5FA5">
      <w:pPr>
        <w:widowControl w:val="0"/>
        <w:spacing w:after="0" w:line="240" w:lineRule="auto"/>
        <w:ind w:left="149" w:right="163" w:firstLine="566"/>
        <w:jc w:val="both"/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</w:pP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Учні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швидко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та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спокійно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займають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місця</w:t>
      </w:r>
      <w:r w:rsidR="00B404BC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,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які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їм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вказує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учитель.</w:t>
      </w:r>
    </w:p>
    <w:p w14:paraId="04547A30" w14:textId="58BCF5A0" w:rsidR="00365708" w:rsidRDefault="00365708" w:rsidP="002A5FA5">
      <w:pPr>
        <w:widowControl w:val="0"/>
        <w:spacing w:after="0" w:line="240" w:lineRule="auto"/>
        <w:ind w:left="149" w:right="163" w:firstLine="566"/>
        <w:jc w:val="both"/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</w:pP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Учителями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ab/>
        <w:t>та</w:t>
      </w:r>
      <w:r w:rsidR="00AF0A7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відповідальними</w:t>
      </w:r>
      <w:r w:rsidR="00AA3703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особами</w:t>
      </w:r>
      <w:r w:rsidR="00AA3703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здійснюється</w:t>
      </w:r>
      <w:r w:rsidR="00AA3703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необхідна підтримка,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заходи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для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комфортного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та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спокійного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перебування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в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укритті.</w:t>
      </w:r>
    </w:p>
    <w:p w14:paraId="37E041EE" w14:textId="0D40749A" w:rsidR="00365708" w:rsidRPr="004E0D92" w:rsidRDefault="0030254B" w:rsidP="00DF2592">
      <w:pPr>
        <w:pStyle w:val="a3"/>
        <w:widowControl w:val="0"/>
        <w:numPr>
          <w:ilvl w:val="0"/>
          <w:numId w:val="1"/>
        </w:numPr>
        <w:tabs>
          <w:tab w:val="left" w:pos="12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w w:val="105"/>
          <w:sz w:val="28"/>
          <w:szCs w:val="28"/>
          <w:lang w:val="uk-UA"/>
        </w:rPr>
        <w:t>С</w:t>
      </w:r>
      <w:r w:rsidR="00365708" w:rsidRPr="004E0D92">
        <w:rPr>
          <w:rFonts w:ascii="Times New Roman" w:eastAsia="Times New Roman" w:hAnsi="Times New Roman" w:cs="Times New Roman"/>
          <w:b/>
          <w:spacing w:val="3"/>
          <w:w w:val="105"/>
          <w:sz w:val="28"/>
          <w:szCs w:val="28"/>
          <w:lang w:val="uk-UA"/>
        </w:rPr>
        <w:t>и</w:t>
      </w:r>
      <w:r w:rsidR="00365708" w:rsidRPr="004E0D92">
        <w:rPr>
          <w:rFonts w:ascii="Times New Roman" w:eastAsia="Times New Roman" w:hAnsi="Times New Roman" w:cs="Times New Roman"/>
          <w:b/>
          <w:spacing w:val="2"/>
          <w:w w:val="105"/>
          <w:sz w:val="28"/>
          <w:szCs w:val="28"/>
          <w:lang w:val="uk-UA"/>
        </w:rPr>
        <w:t>гнал</w:t>
      </w:r>
      <w:r w:rsidR="00365708" w:rsidRPr="004E0D92">
        <w:rPr>
          <w:rFonts w:ascii="Times New Roman" w:eastAsia="Times New Roman" w:hAnsi="Times New Roman" w:cs="Times New Roman"/>
          <w:b/>
          <w:spacing w:val="32"/>
          <w:w w:val="105"/>
          <w:sz w:val="28"/>
          <w:szCs w:val="28"/>
          <w:lang w:val="uk-UA"/>
        </w:rPr>
        <w:t xml:space="preserve"> </w:t>
      </w:r>
      <w:r w:rsidR="00365708" w:rsidRPr="004E0D92">
        <w:rPr>
          <w:rFonts w:ascii="Times New Roman" w:eastAsia="Times New Roman" w:hAnsi="Times New Roman" w:cs="Times New Roman"/>
          <w:b/>
          <w:w w:val="105"/>
          <w:sz w:val="28"/>
          <w:szCs w:val="28"/>
          <w:lang w:val="uk-UA"/>
        </w:rPr>
        <w:t>«Відбій</w:t>
      </w:r>
      <w:r w:rsidR="00365708" w:rsidRPr="004E0D92">
        <w:rPr>
          <w:rFonts w:ascii="Times New Roman" w:eastAsia="Times New Roman" w:hAnsi="Times New Roman" w:cs="Times New Roman"/>
          <w:b/>
          <w:spacing w:val="35"/>
          <w:w w:val="105"/>
          <w:sz w:val="28"/>
          <w:szCs w:val="28"/>
          <w:lang w:val="uk-UA"/>
        </w:rPr>
        <w:t xml:space="preserve"> </w:t>
      </w:r>
      <w:r w:rsidR="004E0D92">
        <w:rPr>
          <w:rFonts w:ascii="Times New Roman" w:eastAsia="Times New Roman" w:hAnsi="Times New Roman" w:cs="Times New Roman"/>
          <w:b/>
          <w:w w:val="105"/>
          <w:sz w:val="28"/>
          <w:szCs w:val="28"/>
          <w:lang w:val="uk-UA"/>
        </w:rPr>
        <w:t>тривоги»</w:t>
      </w:r>
    </w:p>
    <w:p w14:paraId="314E0DAC" w14:textId="77777777" w:rsidR="00365708" w:rsidRDefault="00365708" w:rsidP="002A5FA5">
      <w:pPr>
        <w:widowControl w:val="0"/>
        <w:spacing w:after="0" w:line="240" w:lineRule="auto"/>
        <w:ind w:left="149" w:right="163" w:firstLine="566"/>
        <w:jc w:val="both"/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</w:pP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Вихід 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учнів 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з 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="004B24C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укриття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="004B24C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здійснюється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групами, 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під 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наглядом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учителів.</w:t>
      </w:r>
      <w:r w:rsidR="004B24C9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Після повернення до школи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ро</w:t>
      </w:r>
      <w:r w:rsidR="00AC632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би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ться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перекличка.</w:t>
      </w:r>
    </w:p>
    <w:p w14:paraId="55982DE4" w14:textId="77777777" w:rsidR="00690573" w:rsidRDefault="00690573" w:rsidP="00690573">
      <w:pPr>
        <w:spacing w:line="0" w:lineRule="atLeast"/>
        <w:rPr>
          <w:rFonts w:ascii="Times New Roman" w:eastAsia="Times New Roman" w:hAnsi="Times New Roman"/>
          <w:bCs/>
          <w:sz w:val="28"/>
          <w:lang w:val="uk-UA"/>
        </w:rPr>
      </w:pPr>
    </w:p>
    <w:p w14:paraId="7CB51D77" w14:textId="6427CDB2" w:rsidR="00690573" w:rsidRPr="00AF0A78" w:rsidRDefault="00690573" w:rsidP="00AF0A78">
      <w:pPr>
        <w:spacing w:line="0" w:lineRule="atLeast"/>
        <w:rPr>
          <w:rFonts w:ascii="Times New Roman" w:eastAsia="Times New Roman" w:hAnsi="Times New Roman"/>
          <w:bCs/>
          <w:sz w:val="28"/>
          <w:lang w:val="uk-UA"/>
        </w:rPr>
      </w:pPr>
      <w:r w:rsidRPr="00AB64EB">
        <w:rPr>
          <w:rFonts w:ascii="Times New Roman" w:eastAsia="Times New Roman" w:hAnsi="Times New Roman"/>
          <w:bCs/>
          <w:sz w:val="28"/>
          <w:lang w:val="uk-UA"/>
        </w:rPr>
        <w:t xml:space="preserve">Директор школи </w:t>
      </w:r>
      <w:r w:rsidRPr="00AB64EB">
        <w:rPr>
          <w:rFonts w:ascii="Times New Roman" w:eastAsia="Times New Roman" w:hAnsi="Times New Roman"/>
          <w:bCs/>
          <w:sz w:val="28"/>
          <w:lang w:val="uk-UA"/>
        </w:rPr>
        <w:tab/>
      </w:r>
      <w:r w:rsidRPr="00AB64EB">
        <w:rPr>
          <w:rFonts w:ascii="Times New Roman" w:eastAsia="Times New Roman" w:hAnsi="Times New Roman"/>
          <w:bCs/>
          <w:sz w:val="28"/>
          <w:lang w:val="uk-UA"/>
        </w:rPr>
        <w:tab/>
      </w:r>
      <w:r w:rsidRPr="00AB64EB">
        <w:rPr>
          <w:rFonts w:ascii="Times New Roman" w:eastAsia="Times New Roman" w:hAnsi="Times New Roman"/>
          <w:bCs/>
          <w:sz w:val="28"/>
          <w:lang w:val="uk-UA"/>
        </w:rPr>
        <w:tab/>
      </w:r>
      <w:r w:rsidRPr="00AB64EB">
        <w:rPr>
          <w:rFonts w:ascii="Times New Roman" w:eastAsia="Times New Roman" w:hAnsi="Times New Roman"/>
          <w:bCs/>
          <w:sz w:val="28"/>
          <w:lang w:val="uk-UA"/>
        </w:rPr>
        <w:tab/>
      </w:r>
      <w:r w:rsidRPr="00AB64EB">
        <w:rPr>
          <w:rFonts w:ascii="Times New Roman" w:eastAsia="Times New Roman" w:hAnsi="Times New Roman"/>
          <w:bCs/>
          <w:sz w:val="28"/>
          <w:lang w:val="uk-UA"/>
        </w:rPr>
        <w:tab/>
      </w:r>
      <w:r w:rsidRPr="00AB64EB">
        <w:rPr>
          <w:rFonts w:ascii="Times New Roman" w:eastAsia="Times New Roman" w:hAnsi="Times New Roman"/>
          <w:bCs/>
          <w:sz w:val="28"/>
          <w:lang w:val="uk-UA"/>
        </w:rPr>
        <w:tab/>
        <w:t>Ірина ПИЖЕВСЬКА</w:t>
      </w:r>
    </w:p>
    <w:sectPr w:rsidR="00690573" w:rsidRPr="00AF0A78" w:rsidSect="00690573">
      <w:pgSz w:w="11906" w:h="16838"/>
      <w:pgMar w:top="709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7679A3"/>
    <w:multiLevelType w:val="hybridMultilevel"/>
    <w:tmpl w:val="2EB8A7F0"/>
    <w:lvl w:ilvl="0" w:tplc="4CD0547A">
      <w:start w:val="1"/>
      <w:numFmt w:val="decimal"/>
      <w:lvlText w:val="%1."/>
      <w:lvlJc w:val="left"/>
      <w:pPr>
        <w:ind w:left="950" w:hanging="250"/>
        <w:jc w:val="left"/>
      </w:pPr>
      <w:rPr>
        <w:rFonts w:ascii="Times New Roman" w:eastAsia="Times New Roman" w:hAnsi="Times New Roman" w:hint="default"/>
        <w:b/>
        <w:color w:val="161618"/>
        <w:w w:val="102"/>
        <w:sz w:val="27"/>
        <w:szCs w:val="27"/>
      </w:rPr>
    </w:lvl>
    <w:lvl w:ilvl="1" w:tplc="65A042C6">
      <w:start w:val="1"/>
      <w:numFmt w:val="decimal"/>
      <w:lvlText w:val="%2."/>
      <w:lvlJc w:val="left"/>
      <w:pPr>
        <w:ind w:left="1276" w:hanging="543"/>
        <w:jc w:val="left"/>
      </w:pPr>
      <w:rPr>
        <w:rFonts w:ascii="Times New Roman" w:eastAsia="Times New Roman" w:hAnsi="Times New Roman" w:hint="default"/>
        <w:color w:val="161618"/>
        <w:spacing w:val="-52"/>
        <w:w w:val="134"/>
        <w:sz w:val="27"/>
        <w:szCs w:val="27"/>
      </w:rPr>
    </w:lvl>
    <w:lvl w:ilvl="2" w:tplc="FF62FED6">
      <w:start w:val="1"/>
      <w:numFmt w:val="decimal"/>
      <w:lvlText w:val="%3."/>
      <w:lvlJc w:val="left"/>
      <w:pPr>
        <w:ind w:left="1432" w:hanging="687"/>
        <w:jc w:val="right"/>
      </w:pPr>
      <w:rPr>
        <w:rFonts w:ascii="Times New Roman" w:eastAsia="Times New Roman" w:hAnsi="Times New Roman" w:hint="default"/>
        <w:b/>
        <w:bCs/>
        <w:color w:val="110F11"/>
        <w:w w:val="101"/>
        <w:sz w:val="27"/>
        <w:szCs w:val="27"/>
      </w:rPr>
    </w:lvl>
    <w:lvl w:ilvl="3" w:tplc="238E6BEE">
      <w:start w:val="1"/>
      <w:numFmt w:val="bullet"/>
      <w:lvlText w:val="•"/>
      <w:lvlJc w:val="left"/>
      <w:pPr>
        <w:ind w:left="151" w:hanging="694"/>
      </w:pPr>
      <w:rPr>
        <w:rFonts w:ascii="Times New Roman" w:eastAsia="Times New Roman" w:hAnsi="Times New Roman" w:hint="default"/>
        <w:color w:val="161316"/>
        <w:w w:val="106"/>
        <w:sz w:val="27"/>
        <w:szCs w:val="27"/>
      </w:rPr>
    </w:lvl>
    <w:lvl w:ilvl="4" w:tplc="02782C82">
      <w:start w:val="1"/>
      <w:numFmt w:val="bullet"/>
      <w:lvlText w:val="•"/>
      <w:lvlJc w:val="left"/>
      <w:pPr>
        <w:ind w:left="2594" w:hanging="694"/>
      </w:pPr>
      <w:rPr>
        <w:rFonts w:hint="default"/>
      </w:rPr>
    </w:lvl>
    <w:lvl w:ilvl="5" w:tplc="DBCE2722">
      <w:start w:val="1"/>
      <w:numFmt w:val="bullet"/>
      <w:lvlText w:val="•"/>
      <w:lvlJc w:val="left"/>
      <w:pPr>
        <w:ind w:left="3756" w:hanging="694"/>
      </w:pPr>
      <w:rPr>
        <w:rFonts w:hint="default"/>
      </w:rPr>
    </w:lvl>
    <w:lvl w:ilvl="6" w:tplc="9702C70A">
      <w:start w:val="1"/>
      <w:numFmt w:val="bullet"/>
      <w:lvlText w:val="•"/>
      <w:lvlJc w:val="left"/>
      <w:pPr>
        <w:ind w:left="4919" w:hanging="694"/>
      </w:pPr>
      <w:rPr>
        <w:rFonts w:hint="default"/>
      </w:rPr>
    </w:lvl>
    <w:lvl w:ilvl="7" w:tplc="781432F4">
      <w:start w:val="1"/>
      <w:numFmt w:val="bullet"/>
      <w:lvlText w:val="•"/>
      <w:lvlJc w:val="left"/>
      <w:pPr>
        <w:ind w:left="6081" w:hanging="694"/>
      </w:pPr>
      <w:rPr>
        <w:rFonts w:hint="default"/>
      </w:rPr>
    </w:lvl>
    <w:lvl w:ilvl="8" w:tplc="18E0B68C">
      <w:start w:val="1"/>
      <w:numFmt w:val="bullet"/>
      <w:lvlText w:val="•"/>
      <w:lvlJc w:val="left"/>
      <w:pPr>
        <w:ind w:left="7244" w:hanging="694"/>
      </w:pPr>
      <w:rPr>
        <w:rFonts w:hint="default"/>
      </w:rPr>
    </w:lvl>
  </w:abstractNum>
  <w:abstractNum w:abstractNumId="1" w15:restartNumberingAfterBreak="0">
    <w:nsid w:val="56DE5002"/>
    <w:multiLevelType w:val="hybridMultilevel"/>
    <w:tmpl w:val="4C781E8E"/>
    <w:lvl w:ilvl="0" w:tplc="79486488">
      <w:start w:val="4"/>
      <w:numFmt w:val="decimal"/>
      <w:lvlText w:val="%1."/>
      <w:lvlJc w:val="left"/>
      <w:pPr>
        <w:ind w:left="458" w:hanging="355"/>
        <w:jc w:val="left"/>
      </w:pPr>
      <w:rPr>
        <w:rFonts w:ascii="Times New Roman" w:eastAsia="Times New Roman" w:hAnsi="Times New Roman" w:hint="default"/>
        <w:color w:val="1A181C"/>
        <w:w w:val="103"/>
        <w:sz w:val="26"/>
        <w:szCs w:val="26"/>
      </w:rPr>
    </w:lvl>
    <w:lvl w:ilvl="1" w:tplc="350C7BA2">
      <w:start w:val="1"/>
      <w:numFmt w:val="bullet"/>
      <w:lvlText w:val="•"/>
      <w:lvlJc w:val="left"/>
      <w:pPr>
        <w:ind w:left="449" w:hanging="158"/>
      </w:pPr>
      <w:rPr>
        <w:rFonts w:ascii="Times New Roman" w:eastAsia="Times New Roman" w:hAnsi="Times New Roman" w:hint="default"/>
        <w:color w:val="1A181C"/>
        <w:w w:val="103"/>
        <w:sz w:val="26"/>
        <w:szCs w:val="26"/>
      </w:rPr>
    </w:lvl>
    <w:lvl w:ilvl="2" w:tplc="69BA961A">
      <w:start w:val="1"/>
      <w:numFmt w:val="bullet"/>
      <w:lvlText w:val="•"/>
      <w:lvlJc w:val="left"/>
      <w:pPr>
        <w:ind w:left="115" w:hanging="571"/>
      </w:pPr>
      <w:rPr>
        <w:rFonts w:ascii="Times New Roman" w:eastAsia="Times New Roman" w:hAnsi="Times New Roman" w:hint="default"/>
        <w:color w:val="161618"/>
        <w:w w:val="107"/>
        <w:sz w:val="27"/>
        <w:szCs w:val="27"/>
      </w:rPr>
    </w:lvl>
    <w:lvl w:ilvl="3" w:tplc="EEC8F142">
      <w:start w:val="1"/>
      <w:numFmt w:val="bullet"/>
      <w:lvlText w:val="•"/>
      <w:lvlJc w:val="left"/>
      <w:pPr>
        <w:ind w:left="158" w:hanging="418"/>
      </w:pPr>
      <w:rPr>
        <w:rFonts w:ascii="Times New Roman" w:eastAsia="Times New Roman" w:hAnsi="Times New Roman" w:hint="default"/>
        <w:color w:val="131113"/>
        <w:w w:val="107"/>
        <w:sz w:val="27"/>
        <w:szCs w:val="27"/>
      </w:rPr>
    </w:lvl>
    <w:lvl w:ilvl="4" w:tplc="F6523E7A">
      <w:start w:val="1"/>
      <w:numFmt w:val="bullet"/>
      <w:lvlText w:val="•"/>
      <w:lvlJc w:val="left"/>
      <w:pPr>
        <w:ind w:left="1809" w:hanging="418"/>
      </w:pPr>
      <w:rPr>
        <w:rFonts w:hint="default"/>
      </w:rPr>
    </w:lvl>
    <w:lvl w:ilvl="5" w:tplc="5E2AFCD4">
      <w:start w:val="1"/>
      <w:numFmt w:val="bullet"/>
      <w:lvlText w:val="•"/>
      <w:lvlJc w:val="left"/>
      <w:pPr>
        <w:ind w:left="3161" w:hanging="418"/>
      </w:pPr>
      <w:rPr>
        <w:rFonts w:hint="default"/>
      </w:rPr>
    </w:lvl>
    <w:lvl w:ilvl="6" w:tplc="0826F226">
      <w:start w:val="1"/>
      <w:numFmt w:val="bullet"/>
      <w:lvlText w:val="•"/>
      <w:lvlJc w:val="left"/>
      <w:pPr>
        <w:ind w:left="4512" w:hanging="418"/>
      </w:pPr>
      <w:rPr>
        <w:rFonts w:hint="default"/>
      </w:rPr>
    </w:lvl>
    <w:lvl w:ilvl="7" w:tplc="492204CE">
      <w:start w:val="1"/>
      <w:numFmt w:val="bullet"/>
      <w:lvlText w:val="•"/>
      <w:lvlJc w:val="left"/>
      <w:pPr>
        <w:ind w:left="5863" w:hanging="418"/>
      </w:pPr>
      <w:rPr>
        <w:rFonts w:hint="default"/>
      </w:rPr>
    </w:lvl>
    <w:lvl w:ilvl="8" w:tplc="AC76BD1E">
      <w:start w:val="1"/>
      <w:numFmt w:val="bullet"/>
      <w:lvlText w:val="•"/>
      <w:lvlJc w:val="left"/>
      <w:pPr>
        <w:ind w:left="7214" w:hanging="418"/>
      </w:pPr>
      <w:rPr>
        <w:rFonts w:hint="default"/>
      </w:rPr>
    </w:lvl>
  </w:abstractNum>
  <w:num w:numId="1" w16cid:durableId="1231959079">
    <w:abstractNumId w:val="0"/>
  </w:num>
  <w:num w:numId="2" w16cid:durableId="1765540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EFB"/>
    <w:rsid w:val="00097C39"/>
    <w:rsid w:val="000D193D"/>
    <w:rsid w:val="000E5846"/>
    <w:rsid w:val="000F7AEB"/>
    <w:rsid w:val="001A00F3"/>
    <w:rsid w:val="002679F6"/>
    <w:rsid w:val="00272FD7"/>
    <w:rsid w:val="002A5FA5"/>
    <w:rsid w:val="002B16D2"/>
    <w:rsid w:val="0030254B"/>
    <w:rsid w:val="00365708"/>
    <w:rsid w:val="0036637E"/>
    <w:rsid w:val="003B7128"/>
    <w:rsid w:val="003F0363"/>
    <w:rsid w:val="003F10CB"/>
    <w:rsid w:val="004239B3"/>
    <w:rsid w:val="004A7EFB"/>
    <w:rsid w:val="004B24C9"/>
    <w:rsid w:val="004B6D86"/>
    <w:rsid w:val="004E0D92"/>
    <w:rsid w:val="00502F15"/>
    <w:rsid w:val="00515FD0"/>
    <w:rsid w:val="00530862"/>
    <w:rsid w:val="00574F6E"/>
    <w:rsid w:val="005A60ED"/>
    <w:rsid w:val="0062356A"/>
    <w:rsid w:val="00662EA2"/>
    <w:rsid w:val="00690573"/>
    <w:rsid w:val="006A2B6C"/>
    <w:rsid w:val="006E4017"/>
    <w:rsid w:val="00713601"/>
    <w:rsid w:val="00726D48"/>
    <w:rsid w:val="00814CE3"/>
    <w:rsid w:val="0089051E"/>
    <w:rsid w:val="008A7838"/>
    <w:rsid w:val="008D7E40"/>
    <w:rsid w:val="008E5631"/>
    <w:rsid w:val="00955F8E"/>
    <w:rsid w:val="009A3655"/>
    <w:rsid w:val="009B4E92"/>
    <w:rsid w:val="00A05ACE"/>
    <w:rsid w:val="00A43B6D"/>
    <w:rsid w:val="00A85D97"/>
    <w:rsid w:val="00AA3703"/>
    <w:rsid w:val="00AC6325"/>
    <w:rsid w:val="00AF0A78"/>
    <w:rsid w:val="00AF63DE"/>
    <w:rsid w:val="00B404BC"/>
    <w:rsid w:val="00B64622"/>
    <w:rsid w:val="00BB1CCD"/>
    <w:rsid w:val="00BD68A0"/>
    <w:rsid w:val="00C4292D"/>
    <w:rsid w:val="00CC0639"/>
    <w:rsid w:val="00D64E62"/>
    <w:rsid w:val="00D70180"/>
    <w:rsid w:val="00DF2592"/>
    <w:rsid w:val="00E8063A"/>
    <w:rsid w:val="00F121B5"/>
    <w:rsid w:val="00F41E06"/>
    <w:rsid w:val="00FE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70EE3"/>
  <w15:docId w15:val="{7EA447BD-BDEF-474C-BFF8-E54BC93EC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1"/>
    <w:qFormat/>
    <w:rsid w:val="00515FD0"/>
    <w:pPr>
      <w:widowControl w:val="0"/>
      <w:spacing w:after="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3DE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2679F6"/>
    <w:pPr>
      <w:widowControl w:val="0"/>
      <w:spacing w:after="0" w:line="240" w:lineRule="auto"/>
      <w:ind w:left="129"/>
    </w:pPr>
    <w:rPr>
      <w:rFonts w:ascii="Times New Roman" w:eastAsia="Times New Roman" w:hAnsi="Times New Roman"/>
      <w:sz w:val="27"/>
      <w:szCs w:val="27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2679F6"/>
    <w:rPr>
      <w:rFonts w:ascii="Times New Roman" w:eastAsia="Times New Roman" w:hAnsi="Times New Roman"/>
      <w:sz w:val="27"/>
      <w:szCs w:val="27"/>
      <w:lang w:val="en-US"/>
    </w:rPr>
  </w:style>
  <w:style w:type="character" w:customStyle="1" w:styleId="30">
    <w:name w:val="Заголовок 3 Знак"/>
    <w:basedOn w:val="a0"/>
    <w:link w:val="3"/>
    <w:uiPriority w:val="1"/>
    <w:rsid w:val="00515FD0"/>
    <w:rPr>
      <w:rFonts w:ascii="Times New Roman" w:eastAsia="Times New Roman" w:hAnsi="Times New Roman"/>
      <w:b/>
      <w:bCs/>
      <w:sz w:val="27"/>
      <w:szCs w:val="2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9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Пыжевская</cp:lastModifiedBy>
  <cp:revision>10</cp:revision>
  <cp:lastPrinted>2023-08-28T15:42:00Z</cp:lastPrinted>
  <dcterms:created xsi:type="dcterms:W3CDTF">2023-08-21T09:30:00Z</dcterms:created>
  <dcterms:modified xsi:type="dcterms:W3CDTF">2024-09-11T09:21:00Z</dcterms:modified>
</cp:coreProperties>
</file>